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PT Astra Serif"/>
          <w:szCs w:val="28"/>
        </w:rPr>
      </w:pPr>
    </w:p>
    <w:p>
      <w:pPr>
        <w:rPr>
          <w:rFonts w:ascii="PT Astra Serif" w:hAnsi="PT Astra Serif" w:cs="PT Astra Serif"/>
          <w:szCs w:val="28"/>
        </w:rPr>
      </w:pP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4678"/>
        <w:gridCol w:w="5068"/>
      </w:tblGrid>
      <w:tr>
        <w:tc>
          <w:tcPr>
            <w:tcW w:w="46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 w:cs="PT Astra Serif"/>
                <w:szCs w:val="28"/>
              </w:rPr>
              <w:br w:type="textWrapping" w:clear="all"/>
            </w:r>
            <w:r>
              <w:rPr>
                <w:szCs w:val="28"/>
              </w:rPr>
              <w:t xml:space="preserve">«</w:t>
            </w:r>
            <w:r>
              <w:rPr>
                <w:rFonts w:ascii="PT Astra Serif" w:hAnsi="PT Astra Serif" w:cs="PT Astra Serif"/>
                <w:szCs w:val="28"/>
              </w:rPr>
              <w:t xml:space="preserve">О внесении изменений </w:t>
            </w:r>
            <w:r>
              <w:rPr>
                <w:rFonts w:ascii="PT Astra Serif" w:hAnsi="PT Astra Serif" w:cs="PT Astra Serif"/>
                <w:szCs w:val="28"/>
              </w:rPr>
              <w:t xml:space="preserve">в статьи </w:t>
            </w:r>
            <w:r>
              <w:rPr>
                <w:rFonts w:ascii="PT Astra Serif" w:hAnsi="PT Astra Serif" w:cs="PT Astra Serif"/>
                <w:szCs w:val="28"/>
              </w:rPr>
              <w:br/>
            </w:r>
            <w:r>
              <w:rPr>
                <w:rFonts w:ascii="PT Astra Serif" w:hAnsi="PT Astra Serif" w:cs="PT Astra Serif"/>
                <w:szCs w:val="28"/>
              </w:rPr>
              <w:t xml:space="preserve">7 и 16 закона</w:t>
            </w:r>
            <w:r>
              <w:rPr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Cs w:val="28"/>
              </w:rPr>
              <w:t xml:space="preserve">Алтайского края </w:t>
            </w:r>
            <w:r>
              <w:rPr>
                <w:rFonts w:ascii="PT Astra Serif" w:hAnsi="PT Astra Serif" w:cs="PT Astra Serif"/>
                <w:szCs w:val="28"/>
              </w:rPr>
              <w:br/>
            </w:r>
            <w:r>
              <w:rPr>
                <w:rFonts w:ascii="PT Astra Serif" w:hAnsi="PT Astra Serif" w:cs="PT Astra Serif"/>
                <w:szCs w:val="28"/>
              </w:rPr>
              <w:t xml:space="preserve">«Об образовании в Алтайском крае»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</w:p>
        </w:tc>
        <w:tc>
          <w:tcPr>
            <w:tcW w:w="50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</w:p>
        </w:tc>
      </w:tr>
    </w:tbl>
    <w:p>
      <w:pPr>
        <w:rPr>
          <w:rFonts w:ascii="PT Astra Serif" w:hAnsi="PT Astra Serif" w:cs="PT Astra Serif"/>
          <w:szCs w:val="28"/>
        </w:rPr>
      </w:pPr>
    </w:p>
    <w:p>
      <w:pPr>
        <w:rPr>
          <w:rFonts w:ascii="PT Astra Serif" w:hAnsi="PT Astra Serif" w:cs="PT Astra Serif"/>
          <w:szCs w:val="28"/>
        </w:rPr>
      </w:pPr>
    </w:p>
    <w:p>
      <w:pPr>
        <w:ind w:firstLine="72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</w:p>
    <w:p>
      <w:pPr>
        <w:ind w:firstLine="720"/>
        <w:jc w:val="both"/>
        <w:rPr>
          <w:rFonts w:ascii="PT Astra Serif" w:hAnsi="PT Astra Serif" w:cs="PT Astra Serif"/>
          <w:szCs w:val="28"/>
        </w:rPr>
      </w:pPr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</w:rPr>
        <w:t xml:space="preserve">1. Принять закон Алтайского края </w:t>
      </w:r>
      <w:r>
        <w:rPr>
          <w:szCs w:val="28"/>
        </w:rPr>
        <w:t xml:space="preserve">«</w:t>
      </w:r>
      <w:r>
        <w:rPr>
          <w:rFonts w:ascii="PT Astra Serif" w:hAnsi="PT Astra Serif" w:cs="PT Astra Serif"/>
          <w:szCs w:val="28"/>
        </w:rPr>
        <w:t xml:space="preserve">О внесении изменений </w:t>
      </w:r>
      <w:r>
        <w:rPr>
          <w:rFonts w:ascii="PT Astra Serif" w:hAnsi="PT Astra Serif" w:cs="PT Astra Serif"/>
          <w:szCs w:val="28"/>
        </w:rPr>
        <w:t xml:space="preserve">в статьи 7 и 16 закона</w:t>
      </w:r>
      <w:r>
        <w:rPr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Алтайского края «Об образовании в Алтайском крае».</w:t>
      </w:r>
    </w:p>
    <w:p>
      <w:pPr>
        <w:ind w:firstLine="709"/>
        <w:jc w:val="both"/>
        <w:rPr>
          <w:rFonts w:ascii="PT Astra Serif" w:hAnsi="PT Astra Serif" w:cs="PT Astra Serif"/>
          <w:szCs w:val="28"/>
        </w:rPr>
      </w:pPr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szCs w:val="28"/>
        </w:rPr>
        <w:t xml:space="preserve">2. Направить указанный Закон Губернатору Алтайского края для подписания и обнародования в установленном порядке.</w:t>
      </w:r>
    </w:p>
    <w:p>
      <w:pPr>
        <w:rPr>
          <w:rFonts w:ascii="PT Astra Serif" w:hAnsi="PT Astra Serif" w:cs="PT Astra Serif"/>
          <w:szCs w:val="28"/>
        </w:rPr>
      </w:pPr>
    </w:p>
    <w:tbl>
      <w:tblPr>
        <w:tblpPr w:horzAnchor="margin" w:tblpXSpec="left" w:vertAnchor="text" w:tblpY="355" w:leftFromText="180" w:rightFromText="180"/>
        <w:tblW w:w="0" w:type="auto"/>
        <w:tblLayout w:type="fixed"/>
        <w:tblLook w:val="04A0" w:firstRow="1" w:lastRow="0" w:firstColumn="1" w:lastColumn="0" w:noHBand="0" w:noVBand="1"/>
      </w:tblPr>
      <w:tblGrid>
        <w:gridCol w:w="6521"/>
        <w:gridCol w:w="3367"/>
      </w:tblGrid>
      <w:tr>
        <w:tc>
          <w:tcPr>
            <w:tcW w:w="652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</w:p>
          <w:p>
            <w:pPr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</w:p>
        </w:tc>
        <w:tc>
          <w:tcPr>
            <w:tcW w:w="336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</w:tcPr>
          <w:p>
            <w:pPr>
              <w:ind w:right="-91"/>
              <w:jc w:val="center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Cs w:val="28"/>
              </w:rPr>
              <w:t xml:space="preserve">            А.А. Романенко</w:t>
            </w:r>
          </w:p>
        </w:tc>
      </w:tr>
    </w:tbl>
    <w:p/>
    <w:sectPr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1pt;height:57.01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</w:p>
  <w:p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ЗАКОНОДАТЕЛЬНОЕ СОБРАНИЕ</w:t>
    </w:r>
  </w:p>
  <w:p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c>
        <w:tcPr>
          <w:tcW w:w="2551" w:type="dxa"/>
          <w:tcBorders>
            <w:bottom w:val="single" w:color="000000" w:sz="4" w:space="0"/>
          </w:tcBorders>
        </w:tcPr>
        <w:p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</w:p>
      </w:tc>
      <w:tc>
        <w:tcPr>
          <w:tcW w:w="2551" w:type="dxa"/>
          <w:tcBorders>
            <w:bottom w:val="single" w:color="000000" w:sz="4" w:space="0"/>
          </w:tcBorders>
        </w:tcPr>
        <w:p>
          <w:pPr>
            <w:rPr>
              <w:rFonts w:ascii="PT Astra Serif" w:hAnsi="PT Astra Serif" w:cs="PT Astra Serif"/>
              <w:szCs w:val="28"/>
            </w:rPr>
          </w:pPr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eastAsia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50" w:customStyle="1">
    <w:name w:val="Заголовок 5 Знак"/>
    <w:link w:val="5"/>
    <w:rPr>
      <w:rFonts w:ascii="Arial" w:hAnsi="Arial" w:eastAsia="Times New Roman" w:cs="Times New Roman"/>
      <w:b/>
      <w:sz w:val="26"/>
      <w:szCs w:val="20"/>
      <w:lang w:eastAsia="ru-RU"/>
    </w:rPr>
  </w:style>
  <w:style w:type="character" w:styleId="ac" w:customStyle="1">
    <w:name w:val="Верхний колонтитул Знак"/>
    <w:link w:val="ab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ae" w:customStyle="1">
    <w:name w:val="Нижний колонтитул Знак"/>
    <w:link w:val="ad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afb" w:customStyle="1">
    <w:name w:val="Текст выноски Знак"/>
    <w:link w:val="afa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20" w:customStyle="1">
    <w:name w:val="Заголовок 2 Знак"/>
    <w:link w:val="2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508</Characters>
  <CharactersWithSpaces>596</CharactersWithSpaces>
  <Company>SPecialiST RePack</Company>
  <DocSecurity>0</DocSecurity>
  <HyperlinksChanged>false</HyperlinksChanged>
  <Lines>4</Lines>
  <LinksUpToDate>false</LinksUpToDate>
  <Pages>1</Pages>
  <Paragraphs>1</Paragraphs>
  <ScaleCrop>false</ScaleCrop>
  <SharedDoc>false</SharedDoc>
  <Template>Normal</Template>
  <TotalTime>5</TotalTime>
  <Words>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Татьяна Александровна Ковалева</cp:lastModifiedBy>
  <cp:revision>15</cp:revision>
  <dcterms:created xsi:type="dcterms:W3CDTF">2023-09-18T08:42:00Z</dcterms:created>
  <dcterms:modified xsi:type="dcterms:W3CDTF">2024-10-07T04:39:00Z</dcterms:modified>
  <cp:version>983040</cp:version>
</cp:coreProperties>
</file>